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2510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5"/>
        <w:gridCol w:w="2700"/>
        <w:gridCol w:w="2670"/>
        <w:gridCol w:w="4050"/>
        <w:gridCol w:w="1905"/>
        <w:tblGridChange w:id="0">
          <w:tblGrid>
            <w:gridCol w:w="1185"/>
            <w:gridCol w:w="2700"/>
            <w:gridCol w:w="2670"/>
            <w:gridCol w:w="4050"/>
            <w:gridCol w:w="1905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القطري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الاسلامية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tabs>
                <w:tab w:val="center" w:pos="972"/>
                <w:tab w:val="right" w:pos="194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الص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ab/>
            </w:r>
          </w:p>
        </w:tc>
      </w:tr>
      <w:tr>
        <w:trPr>
          <w:trHeight w:val="920" w:hRule="atLeast"/>
        </w:trPr>
        <w:tc>
          <w:tcPr>
            <w:shd w:fill="ddd9c4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shd w:fill="ddd9c4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الصفية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شفهي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معنى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التقويم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الشهور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الهجرية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اختبارتاريخ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قطر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29-11-2015</w:t>
            </w:r>
          </w:p>
        </w:tc>
        <w:tc>
          <w:tcPr>
            <w:shd w:fill="ddd9c4"/>
          </w:tcPr>
          <w:p w:rsidR="00000000" w:rsidDel="00000000" w:rsidP="00000000" w:rsidRDefault="00000000" w:rsidRPr="00000000">
            <w:pPr>
              <w:tabs>
                <w:tab w:val="left" w:pos="465"/>
                <w:tab w:val="right" w:pos="1911"/>
              </w:tabs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الصفية</w:t>
            </w:r>
          </w:p>
          <w:p w:rsidR="00000000" w:rsidDel="00000000" w:rsidP="00000000" w:rsidRDefault="00000000" w:rsidRPr="00000000">
            <w:pPr>
              <w:tabs>
                <w:tab w:val="left" w:pos="465"/>
                <w:tab w:val="right" w:pos="1911"/>
              </w:tabs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شفهي</w:t>
            </w:r>
          </w:p>
          <w:p w:rsidR="00000000" w:rsidDel="00000000" w:rsidP="00000000" w:rsidRDefault="00000000" w:rsidRPr="00000000">
            <w:pPr>
              <w:tabs>
                <w:tab w:val="left" w:pos="465"/>
                <w:tab w:val="right" w:pos="1911"/>
              </w:tabs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واقعي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الترم</w:t>
            </w:r>
          </w:p>
        </w:tc>
        <w:tc>
          <w:tcPr>
            <w:shd w:fill="ddd9c4"/>
          </w:tcPr>
          <w:p w:rsidR="00000000" w:rsidDel="00000000" w:rsidP="00000000" w:rsidRDefault="00000000" w:rsidRPr="00000000">
            <w:pPr>
              <w:tabs>
                <w:tab w:val="left" w:pos="465"/>
                <w:tab w:val="right" w:pos="1911"/>
              </w:tabs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الصفية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شفهي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واقعي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الترم</w:t>
            </w:r>
          </w:p>
        </w:tc>
        <w:tc>
          <w:tcPr>
            <w:shd w:fill="ddd9c4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الابتدائي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20" w:hRule="atLeast"/>
        </w:trPr>
        <w:tc>
          <w:tcPr>
            <w:shd w:fill="ccc1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/>
          </w:tcPr>
          <w:p w:rsidR="00000000" w:rsidDel="00000000" w:rsidP="00000000" w:rsidRDefault="00000000" w:rsidRPr="00000000">
            <w:pPr>
              <w:tabs>
                <w:tab w:val="left" w:pos="465"/>
                <w:tab w:val="right" w:pos="1911"/>
              </w:tabs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tabs>
                <w:tab w:val="left" w:pos="465"/>
                <w:tab w:val="right" w:pos="1911"/>
              </w:tabs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شفهي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والمسكن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قديما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قديما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والعادات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والتقاليد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ccc1d9"/>
          </w:tcPr>
          <w:p w:rsidR="00000000" w:rsidDel="00000000" w:rsidP="00000000" w:rsidRDefault="00000000" w:rsidRPr="00000000">
            <w:pPr>
              <w:tabs>
                <w:tab w:val="left" w:pos="465"/>
                <w:tab w:val="right" w:pos="191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  <w:tab/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شفهي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tabs>
                <w:tab w:val="left" w:pos="465"/>
                <w:tab w:val="right" w:pos="1911"/>
              </w:tabs>
              <w:contextualSpacing w:val="0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u w:val="single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u w:val="single"/>
                <w:rtl w:val="1"/>
              </w:rPr>
              <w:t xml:space="preserve">الكريم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البينة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آيات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الزلزلة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كاملة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u w:val="single"/>
                <w:rtl w:val="1"/>
              </w:rPr>
              <w:t xml:space="preserve">حديث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u w:val="single"/>
                <w:rtl w:val="1"/>
              </w:rPr>
              <w:t xml:space="preserve">شريف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فضل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الذكر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u w:val="single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u w:val="single"/>
                <w:rtl w:val="1"/>
              </w:rPr>
              <w:t xml:space="preserve">الأذان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u w:val="single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u w:val="single"/>
                <w:rtl w:val="1"/>
              </w:rPr>
              <w:t xml:space="preserve">عقيدة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: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أركان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الإسلام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والإيمان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u w:val="single"/>
                <w:rtl w:val="1"/>
              </w:rPr>
              <w:t xml:space="preserve">الفقه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أحكام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الوضوء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آداب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المسجد</w:t>
            </w:r>
          </w:p>
          <w:p w:rsidR="00000000" w:rsidDel="00000000" w:rsidP="00000000" w:rsidRDefault="00000000" w:rsidRPr="00000000">
            <w:pPr>
              <w:tabs>
                <w:tab w:val="center" w:pos="849"/>
                <w:tab w:val="right" w:pos="1699"/>
              </w:tabs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النبي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  <w:tab/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rtl w:val="1"/>
              </w:rPr>
              <w:t xml:space="preserve">السيرة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الصفية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شفهي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تحدث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rtl w:val="1"/>
              </w:rPr>
              <w:t xml:space="preserve">القراءة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أسرتى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شجرة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rtl w:val="1"/>
              </w:rPr>
              <w:t xml:space="preserve">النشاط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rtl w:val="1"/>
              </w:rPr>
              <w:t xml:space="preserve">اللغوي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والفعلية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النكرة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الإملاء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الكلمات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تبعث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أسبوعيا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ccc1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الابتدائي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القطري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الاسلامية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tabs>
                <w:tab w:val="center" w:pos="972"/>
                <w:tab w:val="right" w:pos="1944"/>
              </w:tabs>
              <w:bidi w:val="1"/>
              <w:contextualSpacing w:val="0"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ab/>
            </w:r>
          </w:p>
        </w:tc>
      </w:tr>
      <w:tr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الخميس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:30-11-2016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المعالم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التاريخية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قطر</w:t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الأربعاء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:29-11-2016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شفوى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البلد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تحريرى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الكريم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الشمس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الحديث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منزلة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الصلاة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bidi w:val="1"/>
              <w:ind w:left="72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قصة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أصحاب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bookmarkStart w:colFirst="0" w:colLast="0" w:name="_1105gslyb5v4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الإثنين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: 28-11-2016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bookmarkStart w:colFirst="0" w:colLast="0" w:name="_87w1ktcsvgxh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الاستماع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bookmarkStart w:colFirst="0" w:colLast="0" w:name="_w17tjgobvyfr" w:id="2"/>
            <w:bookmarkEnd w:id="2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الاملاء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ألف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وهمزة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القطع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bookmarkStart w:colFirst="0" w:colLast="0" w:name="_eh6dc0aexbmk" w:id="3"/>
            <w:bookmarkEnd w:id="3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التحدث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تحدث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المفضلة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لديك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دقيقة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bookmarkStart w:colFirst="0" w:colLast="0" w:name="_k6dwo0oxwu1" w:id="4"/>
            <w:bookmarkEnd w:id="4"/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الثلاثاء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: 29-11-2016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bookmarkStart w:colFirst="0" w:colLast="0" w:name="_63h496xd586q" w:id="5"/>
            <w:bookmarkEnd w:id="5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القراءة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دروس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bookmarkStart w:colFirst="0" w:colLast="0" w:name="_omjllkgehewf" w:id="6"/>
            <w:bookmarkEnd w:id="6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القواعد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الفعلية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والجملة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المضاف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إليه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8db3e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20" w:hRule="atLeast"/>
        </w:trPr>
        <w:tc>
          <w:tcPr>
            <w:shd w:fill="8db3e2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shd w:fill="a4c2f4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القطري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shd w:fill="a4c2f4" w:val="clear"/>
                <w:rtl w:val="1"/>
              </w:rPr>
              <w:t xml:space="preserve">الخميس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shd w:fill="a4c2f4" w:val="clear"/>
                <w:rtl w:val="0"/>
              </w:rPr>
              <w:t xml:space="preserve">1/12/2016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أهمية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منطقة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الخليج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العربي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قديما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0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الحضارات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القديمة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فى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منطقة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الخليج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العربي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وتاريخ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قطر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القديمة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الاسلامية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shd w:fill="a4c2f4" w:val="clear"/>
                <w:rtl w:val="1"/>
              </w:rPr>
              <w:t xml:space="preserve">الأحد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shd w:fill="a4c2f4" w:val="clear"/>
                <w:rtl w:val="0"/>
              </w:rPr>
              <w:t xml:space="preserve">:4/12/2016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shd w:fill="a4c2f4" w:val="clear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shd w:fill="a4c2f4" w:val="clear"/>
                <w:rtl w:val="1"/>
              </w:rPr>
              <w:t xml:space="preserve">الكريم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الانشقاق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"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كاملة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shd w:fill="a4c2f4" w:val="clear"/>
                <w:rtl w:val="1"/>
              </w:rPr>
              <w:t xml:space="preserve">الحديث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shd w:fill="a4c2f4" w:val="clear"/>
                <w:rtl w:val="1"/>
              </w:rPr>
              <w:t xml:space="preserve">الشريف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فضل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تعلم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الكريم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وتعليمه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0"/>
              </w:rPr>
              <w:t xml:space="preserve">:29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العقيدة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الإسلامية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: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التوحيد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:35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shd w:fill="a4c2f4" w:val="clear"/>
                <w:rtl w:val="1"/>
              </w:rPr>
              <w:t xml:space="preserve">الفقه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الاستنجاء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الاستجمارص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0"/>
              </w:rPr>
              <w:t xml:space="preserve">: 43  </w:t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shd w:fill="a4c2f4" w:val="clear"/>
                <w:rtl w:val="1"/>
              </w:rPr>
              <w:t xml:space="preserve">الأحد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shd w:fill="a4c2f4" w:val="clear"/>
                <w:rtl w:val="0"/>
              </w:rPr>
              <w:t xml:space="preserve">  :27-11-2016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لقراءة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للفهم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: (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نص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معلوماتي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خارجي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)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موافقا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لما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تمت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دراسته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النصوص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الكلب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والحمامة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:71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لقواعد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: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ــ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الماضي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والمضارع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:20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ــ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:37 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ــ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الصفة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: 67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shd w:fill="a4c2f4" w:val="clear"/>
                <w:rtl w:val="1"/>
              </w:rPr>
              <w:t xml:space="preserve">الثلاثاء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shd w:fill="a4c2f4" w:val="clear"/>
                <w:rtl w:val="1"/>
              </w:rPr>
              <w:t xml:space="preserve"> 29/112016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الاستماع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0"/>
              </w:rPr>
              <w:t xml:space="preserve"> :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التعاون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:88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الكتابة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shd w:fill="a4c2f4" w:val="clear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نثر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قصيدة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الكنز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sz w:val="24"/>
                <w:szCs w:val="24"/>
                <w:shd w:fill="a4c2f4" w:val="clear"/>
                <w:rtl w:val="1"/>
              </w:rPr>
              <w:t xml:space="preserve">:85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ملاحظة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الأسئلة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وكتاب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الأنشطة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رجاء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المتابعة</w:t>
            </w:r>
            <w:r w:rsidDel="00000000" w:rsidR="00000000" w:rsidRPr="00000000">
              <w:rPr>
                <w:b w:val="1"/>
                <w:color w:val="00ff00"/>
                <w:sz w:val="24"/>
                <w:szCs w:val="24"/>
                <w:shd w:fill="cc4125" w:val="clear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shd w:fill="a4c2f4" w:val="clear"/>
                <w:rtl w:val="1"/>
              </w:rPr>
              <w:t xml:space="preserve">الرابع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shd w:fill="a4c2f4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shd w:fill="a4c2f4" w:val="clear"/>
                <w:rtl w:val="1"/>
              </w:rPr>
              <w:t xml:space="preserve">الابتدائي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القطري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الاسلامية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tabs>
                <w:tab w:val="center" w:pos="972"/>
                <w:tab w:val="right" w:pos="194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الص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ab/>
            </w:r>
          </w:p>
        </w:tc>
      </w:tr>
      <w:tr>
        <w:tc>
          <w:tcPr>
            <w:shd w:fill="b8cce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/>
          </w:tcPr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1"/>
              </w:rPr>
              <w:t xml:space="preserve">لأحد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1"/>
              </w:rPr>
              <w:t xml:space="preserve"> 27/11/2016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التنافس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الاستعماري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الأوروبي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ومنطقة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الخليج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14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القوى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الاستعمارية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قطر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ومنطقة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الخليج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16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21</w:t>
            </w:r>
          </w:p>
        </w:tc>
        <w:tc>
          <w:tcPr>
            <w:shd w:fill="b8cce4"/>
          </w:tcPr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1"/>
              </w:rPr>
              <w:t xml:space="preserve">الاثنين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1"/>
              </w:rPr>
              <w:t xml:space="preserve"> 28-11-2016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الكريم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النبأ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حفظ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الحديث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الشريف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سلامة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33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العقيدة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الإسلامية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أقسام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التوحيد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الفقه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الإسلامي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أحكام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التيمم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44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/>
          </w:tcPr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1"/>
              </w:rPr>
              <w:t xml:space="preserve">الأربعاء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1"/>
              </w:rPr>
              <w:t xml:space="preserve"> 30-11-2016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u w:val="single"/>
                <w:rtl w:val="1"/>
              </w:rPr>
              <w:t xml:space="preserve">م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قراءة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:-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مثال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أخلاق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المؤمنين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النصوص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:-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القبرة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وابنها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55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60.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القواعد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:-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الفعلية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23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به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34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المفعول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المطلق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62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الإملاء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:-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المتوسطة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36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التحدث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:-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الخميس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1-12-2016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آداب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الاستئذان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46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نشاط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الكتابة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:-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الثلاثاء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29-11-2016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بأخلاقنا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نسمو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40.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الخامس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الابتدائي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ملاحظات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القطري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14145.0" w:type="dxa"/>
              <w:jc w:val="left"/>
              <w:tblInd w:w="-72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20"/>
              <w:gridCol w:w="2700"/>
              <w:gridCol w:w="2670"/>
              <w:gridCol w:w="3810"/>
              <w:gridCol w:w="2145"/>
              <w:tblGridChange w:id="0">
                <w:tblGrid>
                  <w:gridCol w:w="2820"/>
                  <w:gridCol w:w="2700"/>
                  <w:gridCol w:w="2670"/>
                  <w:gridCol w:w="3810"/>
                  <w:gridCol w:w="2145"/>
                </w:tblGrid>
              </w:tblGridChange>
            </w:tblGrid>
            <w:tr>
              <w:trPr>
                <w:trHeight w:val="120" w:hRule="atLeast"/>
              </w:trPr>
              <w:tc>
                <w:tcPr>
                  <w:tcBorders>
                    <w:top w:color="8db3e2" w:space="0" w:sz="4" w:val="single"/>
                    <w:left w:color="000000" w:space="0" w:sz="4" w:val="single"/>
                    <w:bottom w:color="ccc1d9" w:space="0" w:sz="4" w:val="single"/>
                    <w:right w:color="8db3e2" w:space="0" w:sz="4" w:val="single"/>
                  </w:tcBorders>
                  <w:tcMar>
                    <w:left w:w="115.0" w:type="dxa"/>
                    <w:right w:w="115.0" w:type="dxa"/>
                  </w:tcMar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الاسلامية</w:t>
            </w:r>
          </w:p>
        </w:tc>
        <w:tc>
          <w:tcPr/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اللغة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العربية</w:t>
            </w:r>
          </w:p>
        </w:tc>
        <w:tc>
          <w:tcPr>
            <w:shd w:fill="8db3e2"/>
          </w:tcPr>
          <w:p w:rsidR="00000000" w:rsidDel="00000000" w:rsidP="00000000" w:rsidRDefault="00000000" w:rsidRPr="00000000">
            <w:pPr>
              <w:tabs>
                <w:tab w:val="center" w:pos="972"/>
                <w:tab w:val="right" w:pos="1944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ab/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الص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0"/>
              </w:rPr>
              <w:tab/>
            </w:r>
          </w:p>
        </w:tc>
      </w:tr>
      <w:tr>
        <w:tc>
          <w:tcPr>
            <w:shd w:fill="c2d69b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highlight w:val="yellow"/>
                <w:rtl w:val="1"/>
              </w:rPr>
              <w:t xml:space="preserve">الخميس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rtl w:val="0"/>
              </w:rPr>
              <w:t xml:space="preserve">-12-2015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1- </w:t>
            </w:r>
            <w:r w:rsidDel="00000000" w:rsidR="00000000" w:rsidRPr="00000000">
              <w:rPr>
                <w:b w:val="1"/>
                <w:rtl w:val="1"/>
              </w:rPr>
              <w:t xml:space="preserve">تسلسل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حكام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ثانى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2-</w:t>
            </w:r>
            <w:r w:rsidDel="00000000" w:rsidR="00000000" w:rsidRPr="00000000">
              <w:rPr>
                <w:b w:val="1"/>
                <w:rtl w:val="1"/>
              </w:rPr>
              <w:t xml:space="preserve">عصر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النهضة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الحديثة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عهد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ثاني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1"/>
              </w:rPr>
              <w:t xml:space="preserve">23</w:t>
            </w:r>
            <w:r w:rsidDel="00000000" w:rsidR="00000000" w:rsidRPr="00000000">
              <w:rPr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rtl w:val="1"/>
              </w:rPr>
              <w:t xml:space="preserve">ال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1"/>
              </w:rPr>
              <w:t xml:space="preserve">ثلاثاء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yellow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29-11-2016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highlight w:val="yellow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highlight w:val="yellow"/>
                <w:rtl w:val="1"/>
              </w:rPr>
              <w:t xml:space="preserve">الكريم</w:t>
            </w:r>
            <w:r w:rsidDel="00000000" w:rsidR="00000000" w:rsidRPr="00000000">
              <w:rPr>
                <w:b w:val="1"/>
                <w:color w:val="000000"/>
                <w:highlight w:val="yellow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المدثر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0"/>
              </w:rPr>
              <w:t xml:space="preserve">24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الاعتبار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للأمم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0"/>
              </w:rPr>
              <w:t xml:space="preserve">29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highlight w:val="yellow"/>
                <w:rtl w:val="1"/>
              </w:rPr>
              <w:t xml:space="preserve">الحديث</w:t>
            </w:r>
            <w:r w:rsidDel="00000000" w:rsidR="00000000" w:rsidRPr="00000000">
              <w:rPr>
                <w:b w:val="1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highlight w:val="yellow"/>
                <w:rtl w:val="1"/>
              </w:rPr>
              <w:t xml:space="preserve">الشريف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1"/>
              </w:rPr>
              <w:t xml:space="preserve">الأمر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بالقوة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وترك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العجز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0"/>
              </w:rPr>
              <w:t xml:space="preserve"> 35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u w:val="single"/>
                <w:rtl w:val="1"/>
              </w:rPr>
              <w:t xml:space="preserve">الخميس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u w:val="single"/>
                <w:rtl w:val="1"/>
              </w:rPr>
              <w:t xml:space="preserve">  :24-11-2016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highlight w:val="yellow"/>
                <w:rtl w:val="1"/>
              </w:rPr>
              <w:t xml:space="preserve">استماع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b w:val="1"/>
                <w:rtl w:val="1"/>
              </w:rPr>
              <w:t xml:space="preserve">نص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استماع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خارجي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1"/>
              </w:rPr>
              <w:t xml:space="preserve">ال</w:t>
            </w:r>
            <w:r w:rsidDel="00000000" w:rsidR="00000000" w:rsidRPr="00000000">
              <w:rPr>
                <w:b w:val="1"/>
                <w:color w:val="000000"/>
                <w:highlight w:val="yellow"/>
                <w:rtl w:val="1"/>
              </w:rPr>
              <w:t xml:space="preserve">تحدث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1"/>
              </w:rPr>
              <w:t xml:space="preserve">اختيار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شخصية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والتحدث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أمام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93c47d"/>
                <w:highlight w:val="yellow"/>
                <w:rtl w:val="0"/>
              </w:rPr>
              <w:t xml:space="preserve"> ( </w:t>
            </w:r>
            <w:r w:rsidDel="00000000" w:rsidR="00000000" w:rsidRPr="00000000">
              <w:rPr>
                <w:b w:val="1"/>
                <w:color w:val="000000"/>
                <w:highlight w:val="yellow"/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1"/>
              </w:rPr>
              <w:t xml:space="preserve">تعبير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الخلق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الحسن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*</w:t>
            </w:r>
            <w:r w:rsidDel="00000000" w:rsidR="00000000" w:rsidRPr="00000000">
              <w:rPr>
                <w:b w:val="1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يزيد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عشرة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أسطر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يعبر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الخلق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الحسن</w:t>
            </w:r>
            <w:r w:rsidDel="00000000" w:rsidR="00000000" w:rsidRPr="00000000">
              <w:rPr>
                <w:b w:val="1"/>
                <w:rtl w:val="1"/>
              </w:rPr>
              <w:t xml:space="preserve"> )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highlight w:val="yellow"/>
                <w:u w:val="single"/>
                <w:rtl w:val="1"/>
              </w:rPr>
              <w:t xml:space="preserve">الأحد</w:t>
            </w:r>
            <w:r w:rsidDel="00000000" w:rsidR="00000000" w:rsidRPr="00000000">
              <w:rPr>
                <w:b w:val="1"/>
                <w:highlight w:val="yellow"/>
                <w:u w:val="single"/>
                <w:rtl w:val="1"/>
              </w:rPr>
              <w:t xml:space="preserve"> : 27-11-2016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highlight w:val="yellow"/>
                <w:rtl w:val="1"/>
              </w:rPr>
              <w:t xml:space="preserve">القراء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:1- </w:t>
            </w:r>
            <w:r w:rsidDel="00000000" w:rsidR="00000000" w:rsidRPr="00000000">
              <w:rPr>
                <w:b w:val="1"/>
                <w:rtl w:val="1"/>
              </w:rPr>
              <w:t xml:space="preserve">نص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أدبي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خارجي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. (</w:t>
            </w:r>
            <w:r w:rsidDel="00000000" w:rsidR="00000000" w:rsidRPr="00000000">
              <w:rPr>
                <w:b w:val="1"/>
                <w:rtl w:val="1"/>
              </w:rPr>
              <w:t xml:space="preserve">شبيه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جلد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الدب</w:t>
            </w:r>
            <w:r w:rsidDel="00000000" w:rsidR="00000000" w:rsidRPr="00000000">
              <w:rPr>
                <w:b w:val="1"/>
                <w:rtl w:val="0"/>
              </w:rPr>
              <w:t xml:space="preserve">)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highlight w:val="yellow"/>
                <w:rtl w:val="1"/>
              </w:rPr>
              <w:t xml:space="preserve">النشاط</w:t>
            </w:r>
            <w:r w:rsidDel="00000000" w:rsidR="00000000" w:rsidRPr="00000000">
              <w:rPr>
                <w:b w:val="1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1"/>
              </w:rPr>
              <w:t xml:space="preserve">اللغوي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0"/>
              </w:rPr>
              <w:t xml:space="preserve"> :1-</w:t>
            </w:r>
            <w:r w:rsidDel="00000000" w:rsidR="00000000" w:rsidRPr="00000000">
              <w:rPr>
                <w:b w:val="1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الماضي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المضارع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0"/>
              </w:rPr>
              <w:t xml:space="preserve">33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الأمر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0"/>
              </w:rPr>
              <w:t xml:space="preserve">61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left"/>
            </w:pPr>
            <w:r w:rsidDel="00000000" w:rsidR="00000000" w:rsidRPr="00000000">
              <w:rPr>
                <w:b w:val="1"/>
                <w:rtl w:val="1"/>
              </w:rPr>
              <w:t xml:space="preserve">الهمزة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المتوسطة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واو</w:t>
            </w:r>
            <w:r w:rsidDel="00000000" w:rsidR="00000000" w:rsidRPr="00000000">
              <w:rPr>
                <w:b w:val="1"/>
                <w:rtl w:val="1"/>
              </w:rPr>
              <w:t xml:space="preserve"> 36-37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1"/>
              </w:rPr>
              <w:t xml:space="preserve">الفعل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اللازم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والمتعدي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0"/>
              </w:rPr>
              <w:t xml:space="preserve">72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السادس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32"/>
                <w:szCs w:val="32"/>
                <w:rtl w:val="1"/>
              </w:rPr>
              <w:t xml:space="preserve">الابتدائي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490"/>
        </w:tabs>
        <w:contextualSpacing w:val="0"/>
      </w:pPr>
      <w:r w:rsidDel="00000000" w:rsidR="00000000" w:rsidRPr="00000000">
        <w:rPr>
          <w:rtl w:val="0"/>
        </w:rPr>
        <w:tab/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2240" w:w="15840"/>
      <w:pgMar w:bottom="1440" w:top="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1"/>
      </w:rPr>
      <w:t xml:space="preserve">السادة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1"/>
      </w:rPr>
      <w:t xml:space="preserve">أولياء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1"/>
      </w:rPr>
      <w:t xml:space="preserve">المور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1"/>
      </w:rPr>
      <w:t xml:space="preserve">الكرام</w: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: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bidi w:val="1"/>
      <w:contextualSpacing w:val="0"/>
      <w:jc w:val="center"/>
    </w:pP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رسالة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 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اختبارات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 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نهاية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 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الفصل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 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الدراسي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 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الأول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 2016/2017 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للمواد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 </w:t>
    </w:r>
    <w:r w:rsidDel="00000000" w:rsidR="00000000" w:rsidRPr="00000000">
      <w:rPr>
        <w:b w:val="1"/>
        <w:color w:val="0000ff"/>
        <w:sz w:val="36"/>
        <w:szCs w:val="36"/>
        <w:u w:val="single"/>
        <w:rtl w:val="1"/>
      </w:rPr>
      <w:t xml:space="preserve">العربية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