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8C" w:rsidRPr="00E02A16" w:rsidRDefault="005C0F89" w:rsidP="00924FEF">
      <w:pPr>
        <w:bidi/>
        <w:jc w:val="center"/>
        <w:rPr>
          <w:b/>
          <w:bCs/>
          <w:noProof/>
          <w:color w:val="365F91" w:themeColor="accent1" w:themeShade="BF"/>
          <w:sz w:val="26"/>
          <w:szCs w:val="26"/>
          <w:u w:val="single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EBB87B" wp14:editId="6711308E">
            <wp:simplePos x="0" y="0"/>
            <wp:positionH relativeFrom="margin">
              <wp:posOffset>8220075</wp:posOffset>
            </wp:positionH>
            <wp:positionV relativeFrom="margin">
              <wp:posOffset>-514350</wp:posOffset>
            </wp:positionV>
            <wp:extent cx="1228725" cy="9906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 al khor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FEF">
        <w:rPr>
          <w:rFonts w:hint="cs"/>
          <w:b/>
          <w:bCs/>
          <w:noProof/>
          <w:color w:val="FF0000"/>
          <w:sz w:val="26"/>
          <w:szCs w:val="26"/>
          <w:u w:val="single"/>
          <w:rtl/>
          <w:lang w:bidi="ar-EG"/>
        </w:rPr>
        <w:t xml:space="preserve">الرسالة الأسبوعية للصف العاشر </w:t>
      </w:r>
    </w:p>
    <w:p w:rsidR="005C0F89" w:rsidRPr="00D64524" w:rsidRDefault="00D64524" w:rsidP="00924FEF">
      <w:pPr>
        <w:jc w:val="center"/>
        <w:rPr>
          <w:rStyle w:val="Hyperlink"/>
          <w:rFonts w:hint="cs"/>
          <w:b/>
          <w:bCs/>
          <w:noProof/>
          <w:color w:val="000080" w:themeColor="hyperlink" w:themeShade="80"/>
          <w:sz w:val="36"/>
          <w:szCs w:val="36"/>
          <w:rtl/>
          <w:lang w:bidi="ar-EG"/>
        </w:rPr>
      </w:pPr>
      <w:hyperlink r:id="rId8" w:history="1">
        <w:r w:rsidR="003E238C" w:rsidRPr="00D64524">
          <w:rPr>
            <w:rStyle w:val="Hyperlink"/>
            <w:b/>
            <w:bCs/>
            <w:noProof/>
            <w:color w:val="000080" w:themeColor="hyperlink" w:themeShade="80"/>
            <w:sz w:val="36"/>
            <w:szCs w:val="36"/>
            <w:lang w:bidi="ar-EG"/>
          </w:rPr>
          <w:t>Hazem.ouf@emskhor.net</w:t>
        </w:r>
      </w:hyperlink>
    </w:p>
    <w:p w:rsidR="00924FEF" w:rsidRPr="00826611" w:rsidRDefault="00924FEF" w:rsidP="00924FEF">
      <w:pPr>
        <w:jc w:val="center"/>
        <w:rPr>
          <w:b/>
          <w:bCs/>
          <w:noProof/>
          <w:color w:val="FF0000"/>
          <w:sz w:val="38"/>
          <w:szCs w:val="38"/>
          <w:rtl/>
          <w:lang w:bidi="ar-EG"/>
        </w:rPr>
      </w:pPr>
      <w:hyperlink r:id="rId9" w:history="1">
        <w:r w:rsidRPr="00D64524">
          <w:rPr>
            <w:rStyle w:val="Hyperlink"/>
            <w:b/>
            <w:bCs/>
            <w:noProof/>
            <w:sz w:val="36"/>
            <w:szCs w:val="36"/>
            <w:lang w:bidi="ar-EG"/>
          </w:rPr>
          <w:t>http://hazemouf.weebly.com/</w:t>
        </w:r>
      </w:hyperlink>
      <w:r>
        <w:rPr>
          <w:rFonts w:hint="cs"/>
          <w:b/>
          <w:bCs/>
          <w:noProof/>
          <w:color w:val="FF0000"/>
          <w:sz w:val="38"/>
          <w:szCs w:val="38"/>
          <w:rtl/>
          <w:lang w:bidi="ar-EG"/>
        </w:rPr>
        <w:t xml:space="preserve">       </w:t>
      </w:r>
      <w:bookmarkStart w:id="0" w:name="_GoBack"/>
      <w:bookmarkEnd w:id="0"/>
      <w:r>
        <w:rPr>
          <w:rFonts w:hint="cs"/>
          <w:b/>
          <w:bCs/>
          <w:noProof/>
          <w:color w:val="FF0000"/>
          <w:sz w:val="38"/>
          <w:szCs w:val="38"/>
          <w:rtl/>
          <w:lang w:bidi="ar-EG"/>
        </w:rPr>
        <w:t xml:space="preserve">         </w:t>
      </w:r>
    </w:p>
    <w:tbl>
      <w:tblPr>
        <w:tblStyle w:val="TableGrid"/>
        <w:tblW w:w="14482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4053"/>
        <w:gridCol w:w="3003"/>
        <w:gridCol w:w="5175"/>
        <w:gridCol w:w="2251"/>
      </w:tblGrid>
      <w:tr w:rsidR="00D64524" w:rsidTr="00D64524">
        <w:trPr>
          <w:trHeight w:val="706"/>
          <w:jc w:val="center"/>
        </w:trPr>
        <w:tc>
          <w:tcPr>
            <w:tcW w:w="4053" w:type="dxa"/>
            <w:shd w:val="clear" w:color="auto" w:fill="CCC0D9" w:themeFill="accent4" w:themeFillTint="66"/>
          </w:tcPr>
          <w:p w:rsidR="00925A56" w:rsidRDefault="00E9395D" w:rsidP="00925A56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632423" w:themeColor="accent2" w:themeShade="80"/>
                <w:sz w:val="38"/>
                <w:szCs w:val="38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38"/>
                <w:szCs w:val="38"/>
                <w:rtl/>
                <w:lang w:bidi="ar-EG"/>
              </w:rPr>
              <w:t>ملاحظات</w:t>
            </w:r>
          </w:p>
        </w:tc>
        <w:tc>
          <w:tcPr>
            <w:tcW w:w="3003" w:type="dxa"/>
            <w:shd w:val="clear" w:color="auto" w:fill="FBD4B4" w:themeFill="accent6" w:themeFillTint="66"/>
          </w:tcPr>
          <w:p w:rsidR="00925A56" w:rsidRDefault="00E9395D" w:rsidP="00925A56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632423" w:themeColor="accent2" w:themeShade="80"/>
                <w:sz w:val="38"/>
                <w:szCs w:val="38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38"/>
                <w:szCs w:val="38"/>
                <w:rtl/>
                <w:lang w:bidi="ar-EG"/>
              </w:rPr>
              <w:t xml:space="preserve">الواجــبات </w:t>
            </w:r>
          </w:p>
        </w:tc>
        <w:tc>
          <w:tcPr>
            <w:tcW w:w="5175" w:type="dxa"/>
            <w:shd w:val="clear" w:color="auto" w:fill="92CDDC" w:themeFill="accent5" w:themeFillTint="99"/>
          </w:tcPr>
          <w:p w:rsidR="00925A56" w:rsidRDefault="00E9395D" w:rsidP="00925A56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632423" w:themeColor="accent2" w:themeShade="80"/>
                <w:sz w:val="38"/>
                <w:szCs w:val="38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38"/>
                <w:szCs w:val="38"/>
                <w:rtl/>
                <w:lang w:bidi="ar-EG"/>
              </w:rPr>
              <w:t>ما يُـــــــــــــــــــــــــــدرس</w:t>
            </w:r>
          </w:p>
        </w:tc>
        <w:tc>
          <w:tcPr>
            <w:tcW w:w="2251" w:type="dxa"/>
            <w:shd w:val="clear" w:color="auto" w:fill="C2D69B" w:themeFill="accent3" w:themeFillTint="99"/>
          </w:tcPr>
          <w:p w:rsidR="00925A56" w:rsidRDefault="00E9395D" w:rsidP="00E9395D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632423" w:themeColor="accent2" w:themeShade="80"/>
                <w:sz w:val="38"/>
                <w:szCs w:val="38"/>
                <w:rtl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38"/>
                <w:szCs w:val="38"/>
                <w:rtl/>
                <w:lang w:bidi="ar-EG"/>
              </w:rPr>
              <w:t>المادة الحصة</w:t>
            </w:r>
          </w:p>
        </w:tc>
      </w:tr>
      <w:tr w:rsidR="00D64524" w:rsidTr="00D64524">
        <w:trPr>
          <w:trHeight w:val="706"/>
          <w:jc w:val="center"/>
        </w:trPr>
        <w:tc>
          <w:tcPr>
            <w:tcW w:w="4053" w:type="dxa"/>
            <w:shd w:val="clear" w:color="auto" w:fill="F2DBDB" w:themeFill="accent2" w:themeFillTint="33"/>
          </w:tcPr>
          <w:p w:rsidR="00925A56" w:rsidRPr="00F456AB" w:rsidRDefault="00285B19" w:rsidP="000006FA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</w:t>
            </w:r>
            <w:r w:rsidR="00924FEF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يمكنك الاستعانة بالشبكة العنكبوتية لجمع مصادر متنوعة </w:t>
            </w:r>
          </w:p>
        </w:tc>
        <w:tc>
          <w:tcPr>
            <w:tcW w:w="3003" w:type="dxa"/>
            <w:shd w:val="clear" w:color="auto" w:fill="F2DBDB" w:themeFill="accent2" w:themeFillTint="33"/>
          </w:tcPr>
          <w:p w:rsidR="00925A56" w:rsidRPr="00F456AB" w:rsidRDefault="00924FEF" w:rsidP="008222E8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اكتب نصًا تفسيريا عن ظاهرة حوادث الطرق مبينا الأسباب والحلول المقترحة</w:t>
            </w:r>
          </w:p>
        </w:tc>
        <w:tc>
          <w:tcPr>
            <w:tcW w:w="5175" w:type="dxa"/>
            <w:shd w:val="clear" w:color="auto" w:fill="F2DBDB" w:themeFill="accent2" w:themeFillTint="33"/>
          </w:tcPr>
          <w:p w:rsidR="00925A56" w:rsidRDefault="00924FEF" w:rsidP="006C390A">
            <w:pPr>
              <w:tabs>
                <w:tab w:val="left" w:pos="2340"/>
                <w:tab w:val="left" w:pos="8385"/>
              </w:tabs>
              <w:bidi/>
              <w:jc w:val="center"/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الوحدة الأولى ( النصوص التفسيرية )</w:t>
            </w:r>
          </w:p>
          <w:p w:rsidR="00924FEF" w:rsidRPr="00B3019D" w:rsidRDefault="00924FEF" w:rsidP="00924FEF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ظاهرة حوادث الطرق</w:t>
            </w:r>
          </w:p>
        </w:tc>
        <w:tc>
          <w:tcPr>
            <w:tcW w:w="2251" w:type="dxa"/>
            <w:shd w:val="clear" w:color="auto" w:fill="F2DBDB" w:themeFill="accent2" w:themeFillTint="33"/>
          </w:tcPr>
          <w:p w:rsidR="004834E4" w:rsidRDefault="004834E4" w:rsidP="00924FEF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الأحد </w:t>
            </w:r>
            <w:r w:rsidR="00924FEF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16</w:t>
            </w:r>
            <w:r w:rsidR="00826611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/10</w:t>
            </w:r>
          </w:p>
          <w:p w:rsidR="00B3019D" w:rsidRPr="00F456AB" w:rsidRDefault="00B3019D" w:rsidP="00B3019D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الحصة السادسة</w:t>
            </w:r>
          </w:p>
        </w:tc>
      </w:tr>
      <w:tr w:rsidR="00D64524" w:rsidTr="00D64524">
        <w:trPr>
          <w:trHeight w:val="686"/>
          <w:jc w:val="center"/>
        </w:trPr>
        <w:tc>
          <w:tcPr>
            <w:tcW w:w="4053" w:type="dxa"/>
            <w:shd w:val="clear" w:color="auto" w:fill="F2DBDB" w:themeFill="accent2" w:themeFillTint="33"/>
          </w:tcPr>
          <w:p w:rsidR="00925A56" w:rsidRPr="00F456AB" w:rsidRDefault="00925A56" w:rsidP="00925A56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</w:p>
        </w:tc>
        <w:tc>
          <w:tcPr>
            <w:tcW w:w="3003" w:type="dxa"/>
            <w:shd w:val="clear" w:color="auto" w:fill="F2DBDB" w:themeFill="accent2" w:themeFillTint="33"/>
          </w:tcPr>
          <w:p w:rsidR="00925A56" w:rsidRPr="00F456AB" w:rsidRDefault="00925A56" w:rsidP="000006FA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5175" w:type="dxa"/>
            <w:shd w:val="clear" w:color="auto" w:fill="F2DBDB" w:themeFill="accent2" w:themeFillTint="33"/>
          </w:tcPr>
          <w:p w:rsidR="00925A56" w:rsidRPr="00B3019D" w:rsidRDefault="00924FEF" w:rsidP="00826611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4"/>
                <w:szCs w:val="34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مؤاجعة وتصحيح النصوص المقدمة من قبل الطلاب عن ظاهرة حوادث الطرق</w:t>
            </w:r>
          </w:p>
        </w:tc>
        <w:tc>
          <w:tcPr>
            <w:tcW w:w="2251" w:type="dxa"/>
            <w:shd w:val="clear" w:color="auto" w:fill="F2DBDB" w:themeFill="accent2" w:themeFillTint="33"/>
          </w:tcPr>
          <w:p w:rsidR="00925A56" w:rsidRDefault="004834E4" w:rsidP="00924FEF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الاثنين </w:t>
            </w:r>
            <w:r w:rsidR="00924FEF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17</w:t>
            </w:r>
            <w:r w:rsidR="00826611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/10</w:t>
            </w:r>
          </w:p>
          <w:p w:rsidR="00B3019D" w:rsidRPr="00F456AB" w:rsidRDefault="00B3019D" w:rsidP="00B3019D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الحصة الثانية</w:t>
            </w:r>
          </w:p>
        </w:tc>
      </w:tr>
      <w:tr w:rsidR="00D64524" w:rsidTr="00D64524">
        <w:trPr>
          <w:trHeight w:val="706"/>
          <w:jc w:val="center"/>
        </w:trPr>
        <w:tc>
          <w:tcPr>
            <w:tcW w:w="4053" w:type="dxa"/>
            <w:shd w:val="clear" w:color="auto" w:fill="F2DBDB" w:themeFill="accent2" w:themeFillTint="33"/>
          </w:tcPr>
          <w:p w:rsidR="00925A56" w:rsidRPr="00F456AB" w:rsidRDefault="00925A56" w:rsidP="000006FA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3003" w:type="dxa"/>
            <w:shd w:val="clear" w:color="auto" w:fill="F2DBDB" w:themeFill="accent2" w:themeFillTint="33"/>
          </w:tcPr>
          <w:p w:rsidR="00925A56" w:rsidRPr="00F456AB" w:rsidRDefault="00925A56" w:rsidP="008222E8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5175" w:type="dxa"/>
            <w:shd w:val="clear" w:color="auto" w:fill="F2DBDB" w:themeFill="accent2" w:themeFillTint="33"/>
          </w:tcPr>
          <w:p w:rsidR="008222E8" w:rsidRPr="00B3019D" w:rsidRDefault="00924FEF" w:rsidP="00826611">
            <w:pPr>
              <w:tabs>
                <w:tab w:val="left" w:pos="2340"/>
                <w:tab w:val="left" w:pos="8385"/>
              </w:tabs>
              <w:jc w:val="center"/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النشاط اللغوي تعريف العدد</w:t>
            </w:r>
          </w:p>
        </w:tc>
        <w:tc>
          <w:tcPr>
            <w:tcW w:w="2251" w:type="dxa"/>
            <w:shd w:val="clear" w:color="auto" w:fill="F2DBDB" w:themeFill="accent2" w:themeFillTint="33"/>
          </w:tcPr>
          <w:p w:rsidR="00925A56" w:rsidRDefault="004834E4" w:rsidP="00924FEF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الثلاثاء</w:t>
            </w:r>
            <w:r w:rsidR="00826611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10</w:t>
            </w:r>
            <w:r w:rsidR="004A6BE8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/</w:t>
            </w:r>
            <w:r w:rsidR="00826611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1</w:t>
            </w:r>
            <w:r w:rsidR="00924FEF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8</w:t>
            </w:r>
            <w:r w:rsidR="004A6BE8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 xml:space="preserve"> </w:t>
            </w:r>
          </w:p>
          <w:p w:rsidR="00B3019D" w:rsidRPr="00F456AB" w:rsidRDefault="00B3019D" w:rsidP="00B3019D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الحصة الثالثة</w:t>
            </w:r>
          </w:p>
        </w:tc>
      </w:tr>
      <w:tr w:rsidR="00D64524" w:rsidTr="00D64524">
        <w:trPr>
          <w:trHeight w:val="686"/>
          <w:jc w:val="center"/>
        </w:trPr>
        <w:tc>
          <w:tcPr>
            <w:tcW w:w="4053" w:type="dxa"/>
            <w:shd w:val="clear" w:color="auto" w:fill="F2DBDB" w:themeFill="accent2" w:themeFillTint="33"/>
          </w:tcPr>
          <w:p w:rsidR="008222E8" w:rsidRPr="00F456AB" w:rsidRDefault="00EE5858" w:rsidP="00EE5858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عزيزى الطالب احرص دائما على أن تكون علاقتك بربك قوية</w:t>
            </w:r>
          </w:p>
        </w:tc>
        <w:tc>
          <w:tcPr>
            <w:tcW w:w="3003" w:type="dxa"/>
            <w:shd w:val="clear" w:color="auto" w:fill="F2DBDB" w:themeFill="accent2" w:themeFillTint="33"/>
          </w:tcPr>
          <w:p w:rsidR="008222E8" w:rsidRPr="00F456AB" w:rsidRDefault="00924FEF" w:rsidP="008222E8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اكتب فيما لا يقل عن عشرة أسطر نصا تفسيريا عن هجرة العقول العربية مستعملا علامات الترقيم</w:t>
            </w:r>
          </w:p>
        </w:tc>
        <w:tc>
          <w:tcPr>
            <w:tcW w:w="5175" w:type="dxa"/>
            <w:shd w:val="clear" w:color="auto" w:fill="F2DBDB" w:themeFill="accent2" w:themeFillTint="33"/>
          </w:tcPr>
          <w:p w:rsidR="008222E8" w:rsidRPr="00B3019D" w:rsidRDefault="00924FEF" w:rsidP="006C390A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34"/>
                <w:szCs w:val="34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علامات الترقيم</w:t>
            </w:r>
          </w:p>
        </w:tc>
        <w:tc>
          <w:tcPr>
            <w:tcW w:w="2251" w:type="dxa"/>
            <w:shd w:val="clear" w:color="auto" w:fill="F2DBDB" w:themeFill="accent2" w:themeFillTint="33"/>
          </w:tcPr>
          <w:p w:rsidR="008222E8" w:rsidRDefault="008222E8" w:rsidP="00924FEF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الأربعاء</w:t>
            </w:r>
            <w:r w:rsidR="00826611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1</w:t>
            </w:r>
            <w:r w:rsidR="00924FEF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9</w:t>
            </w:r>
            <w:r w:rsidR="004A6BE8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 xml:space="preserve"> </w:t>
            </w: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</w:t>
            </w:r>
            <w:r w:rsidR="00826611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10</w:t>
            </w:r>
          </w:p>
          <w:p w:rsidR="008222E8" w:rsidRPr="00F456AB" w:rsidRDefault="008222E8" w:rsidP="00826611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الحصة ا</w:t>
            </w:r>
            <w:r w:rsidR="00826611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لرابعة</w:t>
            </w:r>
          </w:p>
        </w:tc>
      </w:tr>
      <w:tr w:rsidR="00D64524" w:rsidTr="00D64524">
        <w:trPr>
          <w:trHeight w:val="731"/>
          <w:jc w:val="center"/>
        </w:trPr>
        <w:tc>
          <w:tcPr>
            <w:tcW w:w="7056" w:type="dxa"/>
            <w:gridSpan w:val="2"/>
            <w:shd w:val="clear" w:color="auto" w:fill="F2DBDB" w:themeFill="accent2" w:themeFillTint="33"/>
          </w:tcPr>
          <w:p w:rsidR="00924FEF" w:rsidRDefault="00924FEF" w:rsidP="002965DC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632423" w:themeColor="accent2" w:themeShade="80"/>
                <w:sz w:val="38"/>
                <w:szCs w:val="38"/>
                <w:lang w:bidi="ar-EG"/>
              </w:rPr>
            </w:pPr>
          </w:p>
        </w:tc>
        <w:tc>
          <w:tcPr>
            <w:tcW w:w="5175" w:type="dxa"/>
            <w:shd w:val="clear" w:color="auto" w:fill="F2DBDB" w:themeFill="accent2" w:themeFillTint="33"/>
          </w:tcPr>
          <w:p w:rsidR="00924FEF" w:rsidRPr="00F456AB" w:rsidRDefault="00924FEF" w:rsidP="00924FEF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اكتب فيما لا يقل عن عشرين سطرًا نصا تفسيريا عن هجرة العقول العربية مستعملا علامات الترقيم</w:t>
            </w:r>
            <w:r w:rsidR="00D6452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المناسبة</w:t>
            </w:r>
          </w:p>
        </w:tc>
        <w:tc>
          <w:tcPr>
            <w:tcW w:w="2251" w:type="dxa"/>
            <w:shd w:val="clear" w:color="auto" w:fill="F2DBDB" w:themeFill="accent2" w:themeFillTint="33"/>
          </w:tcPr>
          <w:p w:rsidR="00924FEF" w:rsidRDefault="00924FEF" w:rsidP="00924FEF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الخميس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20</w:t>
            </w: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10</w:t>
            </w:r>
          </w:p>
          <w:p w:rsidR="00924FEF" w:rsidRPr="00F456AB" w:rsidRDefault="00924FEF" w:rsidP="00826611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الحصة الرابعة</w:t>
            </w:r>
          </w:p>
        </w:tc>
      </w:tr>
      <w:tr w:rsidR="00D64524" w:rsidTr="00D64524">
        <w:trPr>
          <w:trHeight w:val="731"/>
          <w:jc w:val="center"/>
        </w:trPr>
        <w:tc>
          <w:tcPr>
            <w:tcW w:w="4053" w:type="dxa"/>
            <w:shd w:val="clear" w:color="auto" w:fill="9BBB59" w:themeFill="accent3"/>
          </w:tcPr>
          <w:p w:rsidR="00924FEF" w:rsidRPr="00B3019D" w:rsidRDefault="00924FEF" w:rsidP="00925A56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3003" w:type="dxa"/>
            <w:shd w:val="clear" w:color="auto" w:fill="9BBB59" w:themeFill="accent3"/>
          </w:tcPr>
          <w:p w:rsidR="00924FEF" w:rsidRPr="00B3019D" w:rsidRDefault="00924FEF" w:rsidP="00FE793B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ـــــــــ</w:t>
            </w:r>
          </w:p>
        </w:tc>
        <w:tc>
          <w:tcPr>
            <w:tcW w:w="5175" w:type="dxa"/>
            <w:shd w:val="clear" w:color="auto" w:fill="9BBB59" w:themeFill="accent3"/>
          </w:tcPr>
          <w:p w:rsidR="00924FEF" w:rsidRDefault="00D64524" w:rsidP="00D64524">
            <w:pPr>
              <w:tabs>
                <w:tab w:val="left" w:pos="2340"/>
                <w:tab w:val="left" w:pos="8385"/>
              </w:tabs>
              <w:jc w:val="center"/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المجال الأول القرآن الكريم</w:t>
            </w:r>
          </w:p>
          <w:p w:rsidR="00D64524" w:rsidRPr="00B3019D" w:rsidRDefault="00D64524" w:rsidP="00D64524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 xml:space="preserve">سورة الصف ( 1 </w:t>
            </w:r>
            <w:r>
              <w:rPr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 xml:space="preserve"> 5)</w:t>
            </w:r>
          </w:p>
        </w:tc>
        <w:tc>
          <w:tcPr>
            <w:tcW w:w="2251" w:type="dxa"/>
            <w:shd w:val="clear" w:color="auto" w:fill="9BBB59" w:themeFill="accent3"/>
          </w:tcPr>
          <w:p w:rsidR="00924FEF" w:rsidRDefault="00924FEF" w:rsidP="00924FEF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الأحد 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16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/10</w:t>
            </w:r>
          </w:p>
          <w:p w:rsidR="00924FEF" w:rsidRPr="00B3019D" w:rsidRDefault="00924FEF" w:rsidP="00826611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الحصة السادسة</w:t>
            </w:r>
          </w:p>
        </w:tc>
      </w:tr>
      <w:tr w:rsidR="00D64524" w:rsidTr="00D64524">
        <w:trPr>
          <w:trHeight w:val="885"/>
          <w:jc w:val="center"/>
        </w:trPr>
        <w:tc>
          <w:tcPr>
            <w:tcW w:w="4053" w:type="dxa"/>
            <w:shd w:val="clear" w:color="auto" w:fill="9BBB59" w:themeFill="accent3"/>
          </w:tcPr>
          <w:p w:rsidR="00924FEF" w:rsidRPr="00B3019D" w:rsidRDefault="00924FEF" w:rsidP="00925A56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3003" w:type="dxa"/>
            <w:shd w:val="clear" w:color="auto" w:fill="9BBB59" w:themeFill="accent3"/>
          </w:tcPr>
          <w:p w:rsidR="00D64524" w:rsidRDefault="00D64524" w:rsidP="00D64524">
            <w:pPr>
              <w:tabs>
                <w:tab w:val="left" w:pos="1545"/>
                <w:tab w:val="center" w:pos="2265"/>
                <w:tab w:val="left" w:pos="2340"/>
                <w:tab w:val="left" w:pos="8385"/>
              </w:tabs>
              <w:jc w:val="center"/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تسميع</w:t>
            </w:r>
            <w:r w:rsidRPr="00D64524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 xml:space="preserve"> الآيات من سورة الصف ( 1 </w:t>
            </w:r>
            <w:r w:rsidRPr="00D64524">
              <w:rPr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–</w:t>
            </w:r>
            <w:r w:rsidRPr="00D64524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 xml:space="preserve"> 5)</w:t>
            </w:r>
          </w:p>
          <w:p w:rsidR="00924FEF" w:rsidRPr="00B3019D" w:rsidRDefault="00924FEF" w:rsidP="00925A56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5175" w:type="dxa"/>
            <w:shd w:val="clear" w:color="auto" w:fill="9BBB59" w:themeFill="accent3"/>
          </w:tcPr>
          <w:p w:rsidR="00D64524" w:rsidRDefault="00D64524" w:rsidP="00D64524">
            <w:pPr>
              <w:tabs>
                <w:tab w:val="left" w:pos="2340"/>
                <w:tab w:val="left" w:pos="8385"/>
              </w:tabs>
              <w:jc w:val="center"/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المجال الأول القرآن الكريم</w:t>
            </w:r>
          </w:p>
          <w:p w:rsidR="00D64524" w:rsidRPr="00B3019D" w:rsidRDefault="00D64524" w:rsidP="00D64524">
            <w:pPr>
              <w:tabs>
                <w:tab w:val="left" w:pos="1545"/>
                <w:tab w:val="center" w:pos="2265"/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 xml:space="preserve">سورة الصف ( </w:t>
            </w:r>
            <w:r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5</w:t>
            </w:r>
            <w:r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 xml:space="preserve"> </w:t>
            </w:r>
            <w:r>
              <w:rPr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7</w:t>
            </w:r>
            <w:r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)</w:t>
            </w:r>
          </w:p>
        </w:tc>
        <w:tc>
          <w:tcPr>
            <w:tcW w:w="2251" w:type="dxa"/>
            <w:shd w:val="clear" w:color="auto" w:fill="9BBB59" w:themeFill="accent3"/>
          </w:tcPr>
          <w:p w:rsidR="00D64524" w:rsidRDefault="00D64524" w:rsidP="00D64524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الأربعاء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 xml:space="preserve">19 </w:t>
            </w: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10</w:t>
            </w:r>
          </w:p>
          <w:p w:rsidR="00924FEF" w:rsidRPr="00B3019D" w:rsidRDefault="00D64524" w:rsidP="00B3019D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الحصة السادسة</w:t>
            </w:r>
          </w:p>
        </w:tc>
      </w:tr>
    </w:tbl>
    <w:p w:rsidR="004A6BE8" w:rsidRPr="004A6BE8" w:rsidRDefault="004A6BE8" w:rsidP="00D64524">
      <w:pPr>
        <w:rPr>
          <w:sz w:val="38"/>
          <w:szCs w:val="38"/>
          <w:lang w:bidi="ar-EG"/>
        </w:rPr>
      </w:pPr>
    </w:p>
    <w:sectPr w:rsidR="004A6BE8" w:rsidRPr="004A6BE8" w:rsidSect="00EA04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A6" w:rsidRDefault="00B865A6" w:rsidP="003E238C">
      <w:pPr>
        <w:spacing w:after="0" w:line="240" w:lineRule="auto"/>
      </w:pPr>
      <w:r>
        <w:separator/>
      </w:r>
    </w:p>
  </w:endnote>
  <w:endnote w:type="continuationSeparator" w:id="0">
    <w:p w:rsidR="00B865A6" w:rsidRDefault="00B865A6" w:rsidP="003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8C" w:rsidRDefault="003E2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8C" w:rsidRDefault="003E23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8C" w:rsidRDefault="003E2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A6" w:rsidRDefault="00B865A6" w:rsidP="003E238C">
      <w:pPr>
        <w:spacing w:after="0" w:line="240" w:lineRule="auto"/>
      </w:pPr>
      <w:r>
        <w:separator/>
      </w:r>
    </w:p>
  </w:footnote>
  <w:footnote w:type="continuationSeparator" w:id="0">
    <w:p w:rsidR="00B865A6" w:rsidRDefault="00B865A6" w:rsidP="003E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8C" w:rsidRDefault="003E2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8C" w:rsidRDefault="003E23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8C" w:rsidRDefault="003E2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DD"/>
    <w:rsid w:val="000006FA"/>
    <w:rsid w:val="001F7C51"/>
    <w:rsid w:val="00285B19"/>
    <w:rsid w:val="002965DC"/>
    <w:rsid w:val="003B1446"/>
    <w:rsid w:val="003E238C"/>
    <w:rsid w:val="004834E4"/>
    <w:rsid w:val="00492108"/>
    <w:rsid w:val="004A6BE8"/>
    <w:rsid w:val="005C0F89"/>
    <w:rsid w:val="006C390A"/>
    <w:rsid w:val="006E73DD"/>
    <w:rsid w:val="007263FA"/>
    <w:rsid w:val="008222E8"/>
    <w:rsid w:val="00826611"/>
    <w:rsid w:val="008752C7"/>
    <w:rsid w:val="00924FEF"/>
    <w:rsid w:val="00925A56"/>
    <w:rsid w:val="00A63D15"/>
    <w:rsid w:val="00AA1A96"/>
    <w:rsid w:val="00B3019D"/>
    <w:rsid w:val="00B865A6"/>
    <w:rsid w:val="00D64524"/>
    <w:rsid w:val="00E02A16"/>
    <w:rsid w:val="00E11568"/>
    <w:rsid w:val="00E9395D"/>
    <w:rsid w:val="00EA04C5"/>
    <w:rsid w:val="00EE5858"/>
    <w:rsid w:val="00F24387"/>
    <w:rsid w:val="00F456AB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8C"/>
  </w:style>
  <w:style w:type="paragraph" w:styleId="Footer">
    <w:name w:val="footer"/>
    <w:basedOn w:val="Normal"/>
    <w:link w:val="Foot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8C"/>
  </w:style>
  <w:style w:type="paragraph" w:styleId="Footer">
    <w:name w:val="footer"/>
    <w:basedOn w:val="Normal"/>
    <w:link w:val="Foot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em.ouf@emskhor.net&#1573;&#1593;&#1583;&#1575;&#1583;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azemouf.weebly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 M. M. A. Ouf</dc:creator>
  <cp:lastModifiedBy>Hazem M. M. A. Ouf</cp:lastModifiedBy>
  <cp:revision>8</cp:revision>
  <cp:lastPrinted>2015-11-22T07:39:00Z</cp:lastPrinted>
  <dcterms:created xsi:type="dcterms:W3CDTF">2016-01-17T05:11:00Z</dcterms:created>
  <dcterms:modified xsi:type="dcterms:W3CDTF">2016-10-16T04:19:00Z</dcterms:modified>
</cp:coreProperties>
</file>