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7" w:rsidRDefault="00474255" w:rsidP="000D0C34">
      <w:pPr>
        <w:jc w:val="center"/>
        <w:rPr>
          <w:b/>
          <w:bCs/>
          <w:sz w:val="340"/>
          <w:szCs w:val="340"/>
          <w:rtl/>
          <w:lang w:bidi="ar-YE"/>
        </w:rPr>
      </w:pPr>
      <w:r w:rsidRPr="00474255">
        <w:rPr>
          <w:rFonts w:hint="cs"/>
          <w:b/>
          <w:bCs/>
          <w:sz w:val="340"/>
          <w:szCs w:val="340"/>
          <w:rtl/>
          <w:lang w:bidi="ar-YE"/>
        </w:rPr>
        <w:t>الن</w:t>
      </w:r>
      <w:r w:rsidR="00D00B49">
        <w:rPr>
          <w:rFonts w:hint="cs"/>
          <w:b/>
          <w:bCs/>
          <w:sz w:val="340"/>
          <w:szCs w:val="340"/>
          <w:rtl/>
          <w:lang w:bidi="ar-YE"/>
        </w:rPr>
        <w:t>ُ</w:t>
      </w:r>
      <w:bookmarkStart w:id="0" w:name="_GoBack"/>
      <w:bookmarkEnd w:id="0"/>
      <w:r w:rsidRPr="00474255">
        <w:rPr>
          <w:rFonts w:hint="cs"/>
          <w:b/>
          <w:bCs/>
          <w:sz w:val="340"/>
          <w:szCs w:val="340"/>
          <w:rtl/>
          <w:lang w:bidi="ar-YE"/>
        </w:rPr>
        <w:t xml:space="preserve">ّصوص </w:t>
      </w:r>
      <w:r w:rsidR="00225248">
        <w:rPr>
          <w:rFonts w:hint="cs"/>
          <w:b/>
          <w:bCs/>
          <w:sz w:val="340"/>
          <w:szCs w:val="340"/>
          <w:rtl/>
          <w:lang w:bidi="ar-YE"/>
        </w:rPr>
        <w:t>ال</w:t>
      </w:r>
      <w:r w:rsidR="000D0C34">
        <w:rPr>
          <w:rFonts w:hint="cs"/>
          <w:b/>
          <w:bCs/>
          <w:sz w:val="340"/>
          <w:szCs w:val="340"/>
          <w:rtl/>
          <w:lang w:bidi="ar-YE"/>
        </w:rPr>
        <w:t>سردية</w:t>
      </w:r>
    </w:p>
    <w:p w:rsidR="00474255" w:rsidRDefault="000D0C34" w:rsidP="00225248">
      <w:pPr>
        <w:jc w:val="center"/>
        <w:rPr>
          <w:b/>
          <w:bCs/>
          <w:sz w:val="220"/>
          <w:szCs w:val="220"/>
          <w:rtl/>
          <w:lang w:bidi="ar-YE"/>
        </w:rPr>
      </w:pPr>
      <w:r>
        <w:rPr>
          <w:rFonts w:hint="cs"/>
          <w:b/>
          <w:bCs/>
          <w:sz w:val="220"/>
          <w:szCs w:val="220"/>
          <w:rtl/>
          <w:lang w:bidi="ar-YE"/>
        </w:rPr>
        <w:lastRenderedPageBreak/>
        <w:t>استخدام الفعل الماضي</w:t>
      </w:r>
      <w:r w:rsidR="00474255" w:rsidRPr="00474255">
        <w:rPr>
          <w:rFonts w:hint="cs"/>
          <w:b/>
          <w:bCs/>
          <w:sz w:val="220"/>
          <w:szCs w:val="220"/>
          <w:rtl/>
          <w:lang w:bidi="ar-YE"/>
        </w:rPr>
        <w:t>.</w:t>
      </w:r>
    </w:p>
    <w:p w:rsidR="00225248" w:rsidRDefault="00225248" w:rsidP="00225248">
      <w:pPr>
        <w:jc w:val="center"/>
        <w:rPr>
          <w:b/>
          <w:bCs/>
          <w:sz w:val="220"/>
          <w:szCs w:val="220"/>
          <w:rtl/>
          <w:lang w:bidi="ar-EG"/>
        </w:rPr>
      </w:pPr>
    </w:p>
    <w:p w:rsidR="00225248" w:rsidRDefault="00225248" w:rsidP="00225248">
      <w:pPr>
        <w:rPr>
          <w:b/>
          <w:bCs/>
          <w:sz w:val="220"/>
          <w:szCs w:val="220"/>
          <w:rtl/>
          <w:lang w:bidi="ar-EG"/>
        </w:rPr>
      </w:pPr>
    </w:p>
    <w:p w:rsidR="00474255" w:rsidRDefault="000D0C34" w:rsidP="00474255">
      <w:pPr>
        <w:jc w:val="center"/>
        <w:rPr>
          <w:b/>
          <w:bCs/>
          <w:sz w:val="180"/>
          <w:szCs w:val="180"/>
          <w:lang w:bidi="ar-YE"/>
        </w:rPr>
      </w:pPr>
      <w:r>
        <w:rPr>
          <w:rFonts w:hint="cs"/>
          <w:b/>
          <w:bCs/>
          <w:sz w:val="180"/>
          <w:szCs w:val="180"/>
          <w:rtl/>
          <w:lang w:bidi="ar-YE"/>
        </w:rPr>
        <w:t>استخدام ضمير الغائب</w:t>
      </w:r>
      <w:r w:rsidR="00474255">
        <w:rPr>
          <w:rFonts w:hint="cs"/>
          <w:b/>
          <w:bCs/>
          <w:sz w:val="180"/>
          <w:szCs w:val="180"/>
          <w:rtl/>
          <w:lang w:bidi="ar-YE"/>
        </w:rPr>
        <w:t>.</w:t>
      </w:r>
    </w:p>
    <w:p w:rsidR="000D0C34" w:rsidRDefault="00D00B49" w:rsidP="00474255">
      <w:pPr>
        <w:jc w:val="center"/>
        <w:rPr>
          <w:b/>
          <w:bCs/>
          <w:sz w:val="180"/>
          <w:szCs w:val="180"/>
          <w:rtl/>
          <w:lang w:bidi="ar-EG"/>
        </w:rPr>
      </w:pPr>
      <w:r>
        <w:rPr>
          <w:rFonts w:hint="cs"/>
          <w:b/>
          <w:bCs/>
          <w:sz w:val="180"/>
          <w:szCs w:val="180"/>
          <w:rtl/>
          <w:lang w:bidi="ar-EG"/>
        </w:rPr>
        <w:lastRenderedPageBreak/>
        <w:t>وجود دور رئيس</w:t>
      </w:r>
      <w:r w:rsidR="000D0C34">
        <w:rPr>
          <w:rFonts w:hint="cs"/>
          <w:b/>
          <w:bCs/>
          <w:sz w:val="180"/>
          <w:szCs w:val="180"/>
          <w:rtl/>
          <w:lang w:bidi="ar-EG"/>
        </w:rPr>
        <w:t xml:space="preserve"> </w:t>
      </w:r>
    </w:p>
    <w:p w:rsidR="000D0C34" w:rsidRDefault="000D0C34" w:rsidP="00474255">
      <w:pPr>
        <w:jc w:val="center"/>
        <w:rPr>
          <w:b/>
          <w:bCs/>
          <w:sz w:val="180"/>
          <w:szCs w:val="180"/>
          <w:rtl/>
          <w:lang w:bidi="ar-EG"/>
        </w:rPr>
      </w:pPr>
    </w:p>
    <w:p w:rsidR="00225248" w:rsidRDefault="000D0C34" w:rsidP="00474255">
      <w:pPr>
        <w:jc w:val="center"/>
        <w:rPr>
          <w:b/>
          <w:bCs/>
          <w:sz w:val="180"/>
          <w:szCs w:val="180"/>
          <w:rtl/>
          <w:lang w:bidi="ar-EG"/>
        </w:rPr>
      </w:pPr>
      <w:r>
        <w:rPr>
          <w:rFonts w:hint="cs"/>
          <w:b/>
          <w:bCs/>
          <w:sz w:val="180"/>
          <w:szCs w:val="180"/>
          <w:rtl/>
          <w:lang w:bidi="ar-EG"/>
        </w:rPr>
        <w:t>للراوي في السيرة</w:t>
      </w:r>
      <w:r w:rsidR="00225248">
        <w:rPr>
          <w:rFonts w:hint="cs"/>
          <w:b/>
          <w:bCs/>
          <w:sz w:val="180"/>
          <w:szCs w:val="180"/>
          <w:rtl/>
          <w:lang w:bidi="ar-EG"/>
        </w:rPr>
        <w:t>.</w:t>
      </w:r>
    </w:p>
    <w:p w:rsidR="00225248" w:rsidRDefault="00225248" w:rsidP="00474255">
      <w:pPr>
        <w:jc w:val="center"/>
        <w:rPr>
          <w:b/>
          <w:bCs/>
          <w:sz w:val="180"/>
          <w:szCs w:val="180"/>
          <w:lang w:bidi="ar-YE"/>
        </w:rPr>
      </w:pPr>
    </w:p>
    <w:p w:rsidR="00225248" w:rsidRDefault="000D0C34" w:rsidP="000D0C34">
      <w:pPr>
        <w:jc w:val="center"/>
        <w:rPr>
          <w:b/>
          <w:bCs/>
          <w:sz w:val="180"/>
          <w:szCs w:val="180"/>
          <w:rtl/>
          <w:lang w:bidi="ar-YE"/>
        </w:rPr>
      </w:pPr>
      <w:r>
        <w:rPr>
          <w:rFonts w:hint="cs"/>
          <w:b/>
          <w:bCs/>
          <w:sz w:val="180"/>
          <w:szCs w:val="180"/>
          <w:rtl/>
          <w:lang w:bidi="ar-YE"/>
        </w:rPr>
        <w:t>الاعتماد على وسائل التشويق والإثارة.</w:t>
      </w:r>
    </w:p>
    <w:p w:rsidR="00225248" w:rsidRDefault="00225248" w:rsidP="00474255">
      <w:pPr>
        <w:jc w:val="center"/>
        <w:rPr>
          <w:b/>
          <w:bCs/>
          <w:sz w:val="180"/>
          <w:szCs w:val="180"/>
          <w:rtl/>
          <w:lang w:bidi="ar-YE"/>
        </w:rPr>
      </w:pPr>
    </w:p>
    <w:p w:rsidR="00474255" w:rsidRDefault="00225248" w:rsidP="000D0C34">
      <w:pPr>
        <w:jc w:val="center"/>
        <w:rPr>
          <w:b/>
          <w:bCs/>
          <w:sz w:val="180"/>
          <w:szCs w:val="180"/>
          <w:rtl/>
          <w:lang w:bidi="ar-YE"/>
        </w:rPr>
      </w:pPr>
      <w:r>
        <w:rPr>
          <w:rFonts w:hint="cs"/>
          <w:b/>
          <w:bCs/>
          <w:sz w:val="180"/>
          <w:szCs w:val="180"/>
          <w:rtl/>
          <w:lang w:bidi="ar-YE"/>
        </w:rPr>
        <w:t xml:space="preserve"> </w:t>
      </w:r>
      <w:r w:rsidR="000D0C34">
        <w:rPr>
          <w:rFonts w:hint="cs"/>
          <w:b/>
          <w:bCs/>
          <w:sz w:val="180"/>
          <w:szCs w:val="180"/>
          <w:rtl/>
          <w:lang w:bidi="ar-YE"/>
        </w:rPr>
        <w:t>استخدام العبارات الم</w:t>
      </w:r>
      <w:r w:rsidR="00D00B49">
        <w:rPr>
          <w:rFonts w:hint="cs"/>
          <w:b/>
          <w:bCs/>
          <w:sz w:val="180"/>
          <w:szCs w:val="180"/>
          <w:rtl/>
          <w:lang w:bidi="ar-YE"/>
        </w:rPr>
        <w:t>ُ</w:t>
      </w:r>
      <w:r w:rsidR="000D0C34">
        <w:rPr>
          <w:rFonts w:hint="cs"/>
          <w:b/>
          <w:bCs/>
          <w:sz w:val="180"/>
          <w:szCs w:val="180"/>
          <w:rtl/>
          <w:lang w:bidi="ar-YE"/>
        </w:rPr>
        <w:t>وحية</w:t>
      </w:r>
      <w:r>
        <w:rPr>
          <w:rFonts w:hint="cs"/>
          <w:b/>
          <w:bCs/>
          <w:sz w:val="180"/>
          <w:szCs w:val="180"/>
          <w:rtl/>
          <w:lang w:bidi="ar-YE"/>
        </w:rPr>
        <w:t xml:space="preserve"> .</w:t>
      </w:r>
    </w:p>
    <w:p w:rsidR="00D00B49" w:rsidRDefault="000D0C34" w:rsidP="000D0C34">
      <w:pPr>
        <w:jc w:val="center"/>
        <w:rPr>
          <w:rFonts w:hint="cs"/>
          <w:b/>
          <w:bCs/>
          <w:sz w:val="180"/>
          <w:szCs w:val="180"/>
          <w:rtl/>
          <w:lang w:bidi="ar-YE"/>
        </w:rPr>
      </w:pPr>
      <w:r>
        <w:rPr>
          <w:rFonts w:hint="cs"/>
          <w:b/>
          <w:bCs/>
          <w:sz w:val="180"/>
          <w:szCs w:val="180"/>
          <w:rtl/>
          <w:lang w:bidi="ar-YE"/>
        </w:rPr>
        <w:lastRenderedPageBreak/>
        <w:t xml:space="preserve">ترتيب الأفكار </w:t>
      </w:r>
    </w:p>
    <w:p w:rsidR="00D00B49" w:rsidRDefault="000D0C34" w:rsidP="000D0C34">
      <w:pPr>
        <w:jc w:val="center"/>
        <w:rPr>
          <w:rFonts w:hint="cs"/>
          <w:b/>
          <w:bCs/>
          <w:sz w:val="180"/>
          <w:szCs w:val="180"/>
          <w:rtl/>
          <w:lang w:bidi="ar-YE"/>
        </w:rPr>
      </w:pPr>
      <w:r>
        <w:rPr>
          <w:rFonts w:hint="cs"/>
          <w:b/>
          <w:bCs/>
          <w:sz w:val="180"/>
          <w:szCs w:val="180"/>
          <w:rtl/>
          <w:lang w:bidi="ar-YE"/>
        </w:rPr>
        <w:t xml:space="preserve">و </w:t>
      </w:r>
    </w:p>
    <w:p w:rsidR="000D0C34" w:rsidRPr="00474255" w:rsidRDefault="000D0C34" w:rsidP="000D0C34">
      <w:pPr>
        <w:jc w:val="center"/>
        <w:rPr>
          <w:b/>
          <w:bCs/>
          <w:sz w:val="220"/>
          <w:szCs w:val="220"/>
          <w:rtl/>
          <w:lang w:bidi="ar-YE"/>
        </w:rPr>
      </w:pPr>
      <w:r>
        <w:rPr>
          <w:rFonts w:hint="cs"/>
          <w:b/>
          <w:bCs/>
          <w:sz w:val="180"/>
          <w:szCs w:val="180"/>
          <w:rtl/>
          <w:lang w:bidi="ar-YE"/>
        </w:rPr>
        <w:t>الأحداث وتسلسلها .</w:t>
      </w:r>
    </w:p>
    <w:sectPr w:rsidR="000D0C34" w:rsidRPr="00474255" w:rsidSect="00664D59">
      <w:pgSz w:w="15840" w:h="12240" w:orient="landscape"/>
      <w:pgMar w:top="1800" w:right="1440" w:bottom="180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255"/>
    <w:rsid w:val="000D0C34"/>
    <w:rsid w:val="001F5247"/>
    <w:rsid w:val="00225248"/>
    <w:rsid w:val="00474255"/>
    <w:rsid w:val="0061458E"/>
    <w:rsid w:val="00664D59"/>
    <w:rsid w:val="0084165D"/>
    <w:rsid w:val="00D00B49"/>
    <w:rsid w:val="00F00BE3"/>
    <w:rsid w:val="00F1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rningObjective xmlns="5BB5B2DB-9060-4D00-B5B2-C1FA900331EB" xsi:nil="true"/>
    <CurriculumStandards xmlns="5BB5B2DB-9060-4D00-B5B2-C1FA900331EB" xsi:nil="true"/>
    <ItemLikeStatus xmlns="5BB5B2DB-9060-4D00-B5B2-C1FA900331EB">11974:0:0:/schools/11031/Subjects/ARA/Lists/Content Store Office Files/اللغة العربية/الفصل الأول2012/خامس - ميساء/ف1/الوحدة 3 النص الإقناعي/المرفقات/خصائص النّصوص الإقناعيّة.docx</ItemLikeStatus>
    <Prerequisites xmlns="5BB5B2DB-9060-4D00-B5B2-C1FA900331EB" xsi:nil="true"/>
    <KeyStage xmlns="5BB5B2DB-9060-4D00-B5B2-C1FA900331EB" xsi:nil="true"/>
    <ItemCommentsStatus xmlns="5BB5B2DB-9060-4D00-B5B2-C1FA900331EB">11974:0:0:/schools/11031/Subjects/ARA/Lists/Content Store Office Files/اللغة العربية/الفصل الأول2012/خامس - ميساء/ف1/الوحدة 3 النص الإقناعي/المرفقات/خصائص النّصوص الإقناعيّة.docx</ItemCommentsStatus>
    <GradeRange xmlns="5BB5B2DB-9060-4D00-B5B2-C1FA900331EB" xsi:nil="true"/>
    <Description xmlns="5BB5B2DB-9060-4D00-B5B2-C1FA900331EB" xsi:nil="true"/>
    <LearningResourceType xmlns="5BB5B2DB-9060-4D00-B5B2-C1FA900331EB" xsi:nil="true"/>
    <TypicalLearningTime xmlns="5BB5B2DB-9060-4D00-B5B2-C1FA900331EB" xsi:nil="true"/>
    <ShareDocument xmlns="5BB5B2DB-9060-4D00-B5B2-C1FA900331EB">/schools/11031/Subjects/ARA/Lists/Content Store Office Files/اللغة العربية/الفصل الأول2012/خامس - ميساء/ف1/الوحدة 3 النص الإقناعي/المرفقات/خصائص النّصوص الإقناعيّة.docx</ShareDocument>
    <FileContentType xmlns="5BB5B2DB-9060-4D00-B5B2-C1FA900331EB">4</FileContentType>
    <AssignDocument xmlns="5BB5B2DB-9060-4D00-B5B2-C1FA900331EB">/schools/11031/Subjects/ARA/Lists/Content Store Office Files/اللغة العربية/الفصل الأول2012/خامس - ميساء/ف1/الوحدة 3 النص الإقناعي/المرفقات/خصائص النّصوص الإقناعيّة.docx</Assign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GDocumentType" ma:contentTypeID="0x0101000728167CD9C94899925BA69C4AF6744A00DFFAB26A36C36C448D28894259F9AE14" ma:contentTypeVersion="0" ma:contentTypeDescription="CLG custom document content type" ma:contentTypeScope="" ma:versionID="975be988c8d08d60cf3e2a7f6f97cf3c">
  <xsd:schema xmlns:xsd="http://www.w3.org/2001/XMLSchema" xmlns:xs="http://www.w3.org/2001/XMLSchema" xmlns:p="http://schemas.microsoft.com/office/2006/metadata/properties" xmlns:ns2="5BB5B2DB-9060-4D00-B5B2-C1FA900331EB" targetNamespace="http://schemas.microsoft.com/office/2006/metadata/properties" ma:root="true" ma:fieldsID="aff36d97158b4b50a52dc0c59750426d" ns2:_="">
    <xsd:import namespace="5BB5B2DB-9060-4D00-B5B2-C1FA900331E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LearningObjective" minOccurs="0"/>
                <xsd:element ref="ns2:LearningResourceType" minOccurs="0"/>
                <xsd:element ref="ns2:Prerequisites" minOccurs="0"/>
                <xsd:element ref="ns2:GradeRange" minOccurs="0"/>
                <xsd:element ref="ns2:TypicalLearningTime" minOccurs="0"/>
                <xsd:element ref="ns2:KeyStage" minOccurs="0"/>
                <xsd:element ref="ns2:FileContentType" minOccurs="0"/>
                <xsd:element ref="ns2:ItemLikeStatus" minOccurs="0"/>
                <xsd:element ref="ns2:ItemCommentsStatus" minOccurs="0"/>
                <xsd:element ref="ns2:LikeCount" minOccurs="0"/>
                <xsd:element ref="ns2:CommentsCount" minOccurs="0"/>
                <xsd:element ref="ns2:CurriculumStandards" minOccurs="0"/>
                <xsd:element ref="ns2:AssignDocument" minOccurs="0"/>
                <xsd:element ref="ns2:Shar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5B2DB-9060-4D00-B5B2-C1FA900331EB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LearningObjective" ma:index="10" nillable="true" ma:displayName="Learning Objective" ma:internalName="LearningObjective">
      <xsd:simpleType>
        <xsd:restriction base="dms:Text"/>
      </xsd:simpleType>
    </xsd:element>
    <xsd:element name="LearningResourceType" ma:index="11" nillable="true" ma:displayName="Learning Resource Type" ma:internalName="LearningResourceType">
      <xsd:simpleType>
        <xsd:restriction base="dms:Text"/>
      </xsd:simpleType>
    </xsd:element>
    <xsd:element name="Prerequisites" ma:index="12" nillable="true" ma:displayName="Prerequisites" ma:internalName="Prerequisites">
      <xsd:simpleType>
        <xsd:restriction base="dms:Text"/>
      </xsd:simpleType>
    </xsd:element>
    <xsd:element name="GradeRange" ma:index="13" nillable="true" ma:displayName="Grade" ma:internalName="GradeRange">
      <xsd:simpleType>
        <xsd:restriction base="dms:Text"/>
      </xsd:simpleType>
    </xsd:element>
    <xsd:element name="TypicalLearningTime" ma:index="14" nillable="true" ma:displayName="Typical Learning Time" ma:internalName="TypicalLearningTime">
      <xsd:simpleType>
        <xsd:restriction base="dms:Text"/>
      </xsd:simpleType>
    </xsd:element>
    <xsd:element name="KeyStage" ma:index="15" nillable="true" ma:displayName="Key Stage" ma:internalName="KeyStage">
      <xsd:simpleType>
        <xsd:restriction base="dms:Text"/>
      </xsd:simpleType>
    </xsd:element>
    <xsd:element name="FileContentType" ma:index="16" nillable="true" ma:displayName="File Content Type" ma:internalName="FileContentType" ma:readOnly="true">
      <xsd:simpleType>
        <xsd:restriction base="dms:Unknown"/>
      </xsd:simpleType>
    </xsd:element>
    <xsd:element name="ItemLikeStatus" ma:index="17" nillable="true" ma:displayName="Likes" ma:internalName="ItemLikeStatus">
      <xsd:simpleType>
        <xsd:restriction base="dms:Unknown"/>
      </xsd:simpleType>
    </xsd:element>
    <xsd:element name="ItemCommentsStatus" ma:index="18" nillable="true" ma:displayName="Comments" ma:internalName="ItemCommentsStatus">
      <xsd:simpleType>
        <xsd:restriction base="dms:Unknown"/>
      </xsd:simpleType>
    </xsd:element>
    <xsd:element name="LikeCount" ma:index="19" nillable="true" ma:displayName="Like Count" ma:internalName="LikeCount" ma:readOnly="true">
      <xsd:simpleType>
        <xsd:restriction base="dms:Unknown"/>
      </xsd:simpleType>
    </xsd:element>
    <xsd:element name="CommentsCount" ma:index="20" nillable="true" ma:displayName="User Comments Count" ma:internalName="CommentsCount" ma:readOnly="true">
      <xsd:simpleType>
        <xsd:restriction base="dms:Unknown"/>
      </xsd:simpleType>
    </xsd:element>
    <xsd:element name="CurriculumStandards" ma:index="21" nillable="true" ma:displayName="Curriculum Standards" ma:internalName="CurriculumStandards">
      <xsd:simpleType>
        <xsd:restriction base="dms:Unknown"/>
      </xsd:simpleType>
    </xsd:element>
    <xsd:element name="AssignDocument" ma:index="22" nillable="true" ma:displayName="Assign" ma:internalName="AssignDocument" ma:readOnly="true">
      <xsd:simpleType>
        <xsd:restriction base="dms:Unknown"/>
      </xsd:simpleType>
    </xsd:element>
    <xsd:element name="ShareDocument" ma:index="23" nillable="true" ma:displayName="Share Document" ma:internalName="ShareDocumen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0CA0E-A9E2-4BEC-92E3-CD85E3462693}">
  <ds:schemaRefs>
    <ds:schemaRef ds:uri="http://schemas.microsoft.com/office/2006/metadata/properties"/>
    <ds:schemaRef ds:uri="http://schemas.microsoft.com/office/infopath/2007/PartnerControls"/>
    <ds:schemaRef ds:uri="5BB5B2DB-9060-4D00-B5B2-C1FA900331EB"/>
  </ds:schemaRefs>
</ds:datastoreItem>
</file>

<file path=customXml/itemProps2.xml><?xml version="1.0" encoding="utf-8"?>
<ds:datastoreItem xmlns:ds="http://schemas.openxmlformats.org/officeDocument/2006/customXml" ds:itemID="{3546204A-735B-4A0B-AF1B-829262C4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5B2DB-9060-4D00-B5B2-C1FA9003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F23D5-70DD-472C-BB8F-46E9F4F9C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fatmam</dc:creator>
  <cp:lastModifiedBy>Reda R. M. Hafe</cp:lastModifiedBy>
  <cp:revision>5</cp:revision>
  <cp:lastPrinted>2010-10-03T09:39:00Z</cp:lastPrinted>
  <dcterms:created xsi:type="dcterms:W3CDTF">2012-11-27T13:17:00Z</dcterms:created>
  <dcterms:modified xsi:type="dcterms:W3CDTF">2017-03-27T11:03:00Z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0x0101000728167CD9C94899925BA69C4AF6744A00DFFAB26A36C36C448D28894259F9AE14</vt:lpwstr>
  </property>
</Properties>
</file>